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480" w:line="288" w:lineRule="auto"/>
        <w:ind w:left="0"/>
      </w:pPr>
      <w:r>
        <w:rPr>
          <w:rFonts w:ascii="Arial" w:hAnsi="Arial" w:eastAsia="等线" w:cs="Arial"/>
          <w:b/>
          <w:sz w:val="52"/>
        </w:rPr>
        <w:t>ITC-AU501恒流源</w:t>
      </w:r>
    </w:p>
    <w:p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2952750"/>
            <wp:effectExtent l="0" t="0" r="0" b="0"/>
            <wp:docPr id="1" name="Draw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b/>
          <w:sz w:val="36"/>
        </w:rPr>
        <w:t>1、ITC-AU501 恒流源介绍</w:t>
      </w:r>
      <w:bookmarkEnd w:id="0"/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ITC-AU501是一款专门针对声学测试而设计的4通道麦克风、人工耳、加速度传感器供电设备。</w:t>
      </w:r>
    </w:p>
    <w:p>
      <w:pPr>
        <w:spacing w:before="380" w:after="140" w:line="288" w:lineRule="auto"/>
        <w:ind w:left="0"/>
        <w:jc w:val="left"/>
        <w:outlineLvl w:val="0"/>
      </w:pPr>
      <w:bookmarkStart w:id="1" w:name="heading_1"/>
      <w:r>
        <w:rPr>
          <w:rFonts w:ascii="Arial" w:hAnsi="Arial" w:eastAsia="等线" w:cs="Arial"/>
          <w:b/>
          <w:sz w:val="36"/>
        </w:rPr>
        <w:t>2、产品特点</w:t>
      </w:r>
      <w:bookmarkEnd w:id="1"/>
    </w:p>
    <w:p>
      <w:pPr>
        <w:numPr>
          <w:ilvl w:val="0"/>
          <w:numId w:val="1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支持连接4通道IEPE供电传感器。</w:t>
      </w:r>
    </w:p>
    <w:p>
      <w:pPr>
        <w:numPr>
          <w:ilvl w:val="0"/>
          <w:numId w:val="2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支持×1/×10两个物理挡位增益开关。</w:t>
      </w:r>
    </w:p>
    <w:p>
      <w:pPr>
        <w:numPr>
          <w:ilvl w:val="0"/>
          <w:numId w:val="3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支持配合各主流采集卡/声卡使用。</w:t>
      </w:r>
    </w:p>
    <w:p>
      <w:pPr>
        <w:spacing w:before="380" w:after="140" w:line="288" w:lineRule="auto"/>
        <w:ind w:left="0"/>
        <w:jc w:val="left"/>
        <w:outlineLvl w:val="0"/>
      </w:pPr>
      <w:bookmarkStart w:id="2" w:name="heading_2"/>
      <w:r>
        <w:rPr>
          <w:rFonts w:ascii="Arial" w:hAnsi="Arial" w:eastAsia="等线" w:cs="Arial"/>
          <w:b/>
          <w:sz w:val="36"/>
        </w:rPr>
        <w:t>3、技术参数</w:t>
      </w:r>
      <w:bookmarkEnd w:id="2"/>
    </w:p>
    <w:tbl>
      <w:tblPr>
        <w:tblStyle w:val="3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00"/>
        <w:gridCol w:w="5280"/>
      </w:tblGrid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b/>
                <w:sz w:val="22"/>
              </w:rPr>
              <w:t>ITC-AU501恒流源技术参数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IEPE通道数</w:t>
            </w:r>
          </w:p>
        </w:tc>
        <w:tc>
          <w:tcPr>
            <w:tcW w:w="52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工作电压</w:t>
            </w:r>
          </w:p>
        </w:tc>
        <w:tc>
          <w:tcPr>
            <w:tcW w:w="52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5V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 xml:space="preserve">产品尺寸(mm) </w:t>
            </w:r>
          </w:p>
        </w:tc>
        <w:tc>
          <w:tcPr>
            <w:tcW w:w="52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等线" w:cs="Arial"/>
                <w:sz w:val="22"/>
                <w:lang w:val="en-US" w:eastAsia="zh-CN"/>
              </w:rPr>
              <w:t>564.5*150*66.6mm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接口类型</w:t>
            </w:r>
          </w:p>
        </w:tc>
        <w:tc>
          <w:tcPr>
            <w:tcW w:w="52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BNC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适用温度</w:t>
            </w:r>
          </w:p>
        </w:tc>
        <w:tc>
          <w:tcPr>
            <w:tcW w:w="528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-20°C~50C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45"/>
        <w:gridCol w:w="5235"/>
      </w:tblGrid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b/>
                <w:sz w:val="22"/>
              </w:rPr>
              <w:t>IEPE 激励源放大器参数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输入阻抗</w:t>
            </w:r>
          </w:p>
        </w:tc>
        <w:tc>
          <w:tcPr>
            <w:tcW w:w="52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1Mohm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输出阻抗</w:t>
            </w:r>
          </w:p>
        </w:tc>
        <w:tc>
          <w:tcPr>
            <w:tcW w:w="52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100ohm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频响范围</w:t>
            </w:r>
          </w:p>
        </w:tc>
        <w:tc>
          <w:tcPr>
            <w:tcW w:w="52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5Hz~80KHz（-3dB）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 xml:space="preserve">本底噪声 </w:t>
            </w:r>
          </w:p>
        </w:tc>
        <w:tc>
          <w:tcPr>
            <w:tcW w:w="52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&lt;-100dBV (A 积权)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IEPE 恒流源</w:t>
            </w:r>
          </w:p>
        </w:tc>
        <w:tc>
          <w:tcPr>
            <w:tcW w:w="52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4mA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音频放大器增益</w:t>
            </w:r>
          </w:p>
        </w:tc>
        <w:tc>
          <w:tcPr>
            <w:tcW w:w="52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 xml:space="preserve"> 0dB(*1);</w:t>
            </w:r>
          </w:p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+20dB(*10);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b/>
                <w:sz w:val="22"/>
              </w:rPr>
              <w:t>THD+N</w:t>
            </w:r>
          </w:p>
        </w:tc>
        <w:tc>
          <w:tcPr>
            <w:tcW w:w="52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(5Hz~80KHz) &lt;0.05%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spacing w:before="380" w:after="140" w:line="288" w:lineRule="auto"/>
        <w:ind w:left="0"/>
        <w:jc w:val="left"/>
        <w:outlineLvl w:val="0"/>
      </w:pPr>
      <w:bookmarkStart w:id="3" w:name="heading_3"/>
      <w:r>
        <w:rPr>
          <w:rFonts w:ascii="Arial" w:hAnsi="Arial" w:eastAsia="等线" w:cs="Arial"/>
          <w:b/>
          <w:sz w:val="36"/>
        </w:rPr>
        <w:t>4、安装说明</w:t>
      </w:r>
      <w:bookmarkEnd w:id="3"/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安装尺寸</w:t>
      </w:r>
    </w:p>
    <w:p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1809750"/>
            <wp:effectExtent l="0" t="0" r="0" b="0"/>
            <wp:docPr id="2" name="Draw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  <w:rPr>
          <w:rFonts w:ascii="Arial" w:hAnsi="Arial" w:eastAsia="等线" w:cs="Arial"/>
          <w:b/>
          <w:sz w:val="22"/>
        </w:rPr>
      </w:pP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正面端口示意图</w:t>
      </w:r>
    </w:p>
    <w:p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1962150"/>
            <wp:effectExtent l="0" t="0" r="0" b="0"/>
            <wp:docPr id="3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                                                    1个USB-B接口，8个BNC接口(4进4出)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安装建议：产品本身不带安装孔，建议额外做钣金固定件安装；</w:t>
      </w:r>
    </w:p>
    <w:p>
      <w:pPr>
        <w:spacing w:before="380" w:after="140" w:line="288" w:lineRule="auto"/>
        <w:ind w:left="0"/>
        <w:jc w:val="left"/>
        <w:outlineLvl w:val="0"/>
      </w:pPr>
      <w:bookmarkStart w:id="4" w:name="heading_5"/>
      <w:r>
        <w:rPr>
          <w:rFonts w:hint="eastAsia" w:ascii="Arial" w:hAnsi="Arial" w:eastAsia="等线" w:cs="Arial"/>
          <w:b/>
          <w:sz w:val="36"/>
          <w:lang w:val="en-US" w:eastAsia="zh-CN"/>
        </w:rPr>
        <w:t>5</w:t>
      </w:r>
      <w:r>
        <w:rPr>
          <w:rFonts w:ascii="Arial" w:hAnsi="Arial" w:eastAsia="等线" w:cs="Arial"/>
          <w:b/>
          <w:sz w:val="36"/>
        </w:rPr>
        <w:t>、配套仪器推荐</w:t>
      </w:r>
      <w:bookmarkEnd w:id="4"/>
    </w:p>
    <w:p>
      <w:pPr>
        <w:spacing w:before="120" w:after="120" w:line="288" w:lineRule="auto"/>
        <w:ind w:left="0"/>
        <w:jc w:val="center"/>
      </w:pPr>
      <w:r>
        <w:drawing>
          <wp:inline distT="0" distB="0" distL="0" distR="0">
            <wp:extent cx="5257800" cy="2952750"/>
            <wp:effectExtent l="0" t="0" r="0" b="0"/>
            <wp:docPr id="4" name="Draw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ITC-AU101声卡</w:t>
      </w:r>
      <w:bookmarkStart w:id="5" w:name="_GoBack"/>
      <w:bookmarkEnd w:id="5"/>
    </w:p>
    <w:sectPr>
      <w:headerReference r:id="rId3" w:type="default"/>
      <w:pgSz w:w="11905" w:h="16840"/>
      <w:pgMar w:top="1440" w:right="1800" w:bottom="1440" w:left="1800" w:header="34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hint="eastAsia"/>
        <w:sz w:val="15"/>
        <w:szCs w:val="16"/>
        <w:u w:val="none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20955</wp:posOffset>
          </wp:positionV>
          <wp:extent cx="1189990" cy="700405"/>
          <wp:effectExtent l="0" t="0" r="0" b="0"/>
          <wp:wrapTight wrapText="bothSides">
            <wp:wrapPolygon>
              <wp:start x="3112" y="2937"/>
              <wp:lineTo x="1383" y="4112"/>
              <wp:lineTo x="0" y="8225"/>
              <wp:lineTo x="0" y="20562"/>
              <wp:lineTo x="21093" y="20562"/>
              <wp:lineTo x="21093" y="8225"/>
              <wp:lineTo x="13140" y="3525"/>
              <wp:lineTo x="4495" y="2937"/>
              <wp:lineTo x="3112" y="2937"/>
            </wp:wrapPolygon>
          </wp:wrapTight>
          <wp:docPr id="5" name="图片 5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99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wordWrap/>
      <w:jc w:val="center"/>
      <w:rPr>
        <w:rFonts w:hint="eastAsia"/>
        <w:sz w:val="40"/>
        <w:szCs w:val="44"/>
        <w:u w:val="none"/>
        <w:lang w:val="en-US" w:eastAsia="zh-CN"/>
      </w:rPr>
    </w:pPr>
    <w:r>
      <w:rPr>
        <w:rFonts w:hint="eastAsia"/>
        <w:sz w:val="40"/>
        <w:szCs w:val="44"/>
        <w:u w:val="none"/>
        <w:lang w:val="en-US" w:eastAsia="zh-CN"/>
      </w:rPr>
      <w:t xml:space="preserve">                     深圳市鑫信腾科技股份有限公司</w:t>
    </w:r>
  </w:p>
  <w:p>
    <w:pPr>
      <w:wordWrap/>
      <w:jc w:val="center"/>
      <w:rPr>
        <w:rFonts w:hint="eastAsia"/>
        <w:sz w:val="44"/>
        <w:szCs w:val="48"/>
        <w:u w:val="none"/>
        <w:lang w:val="en-US" w:eastAsia="zh-CN"/>
      </w:rPr>
    </w:pPr>
    <w:r>
      <w:rPr>
        <w:rFonts w:hint="eastAsia"/>
        <w:sz w:val="32"/>
        <w:szCs w:val="36"/>
        <w:u w:val="none"/>
        <w:lang w:val="en-US" w:eastAsia="zh-CN"/>
      </w:rPr>
      <w:t xml:space="preserve">                       Shenzhen Xinxinteng Technology Co., Ltd</w:t>
    </w:r>
  </w:p>
  <w:p>
    <w:pPr>
      <w:wordWrap w:val="0"/>
      <w:jc w:val="right"/>
      <w:rPr>
        <w:rFonts w:hint="eastAsia"/>
        <w:sz w:val="13"/>
        <w:szCs w:val="13"/>
        <w:u w:val="none"/>
        <w:lang w:val="en-US" w:eastAsia="zh-CN"/>
      </w:rPr>
    </w:pPr>
    <w:r>
      <w:rPr>
        <w:rFonts w:hint="eastAsia"/>
        <w:sz w:val="44"/>
        <w:szCs w:val="48"/>
        <w:u w:val="none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">
    <w:nsid w:val="0053208E"/>
    <w:multiLevelType w:val="singleLevel"/>
    <w:tmpl w:val="0053208E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">
    <w:nsid w:val="59ADCABA"/>
    <w:multiLevelType w:val="singleLevel"/>
    <w:tmpl w:val="59ADCABA"/>
    <w:lvl w:ilvl="0" w:tentative="0">
      <w:start w:val="0"/>
      <w:numFmt w:val="bullet"/>
      <w:lvlText w:val="•"/>
      <w:lvlJc w:val="left"/>
      <w:rPr>
        <w:color w:val="3370FF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Y5YmViZDUwOWU1NjYzMWJmZGY3MmI5YTU2ZjgifQ=="/>
  </w:docVars>
  <w:rsids>
    <w:rsidRoot w:val="00000000"/>
    <w:rsid w:val="0818292E"/>
    <w:rsid w:val="24DF3F92"/>
    <w:rsid w:val="29F760B6"/>
    <w:rsid w:val="709B5B4C"/>
    <w:rsid w:val="785C5760"/>
    <w:rsid w:val="7EE12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2024-06-04T06:18:00Z</dcterms:created>
  <dc:creator>Apache POI</dc:creator>
  <cp:lastModifiedBy>yu</cp:lastModifiedBy>
  <dcterms:modified xsi:type="dcterms:W3CDTF">2024-06-04T07:05:28Z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62C1461DA023445BB9EF2E949D4DBC8B_13</vt:lpwstr>
  </property>
</Properties>
</file>